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42" w:rsidRDefault="00334F42" w:rsidP="00334F42">
      <w:pPr>
        <w:spacing w:before="240"/>
        <w:rPr>
          <w:b/>
          <w:color w:val="000000"/>
          <w:spacing w:val="2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3810</wp:posOffset>
            </wp:positionV>
            <wp:extent cx="26384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2" y="21323"/>
                <wp:lineTo x="21522" y="0"/>
                <wp:lineTo x="0" y="0"/>
              </wp:wrapPolygon>
            </wp:wrapTight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42" w:rsidRDefault="00334F42" w:rsidP="00334F42">
      <w:pPr>
        <w:spacing w:before="240"/>
        <w:ind w:left="708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УПРАВЛЕНИЕ ПО ОБРАЗОВАНИЮ АДМИНИСТРАЦИИ Г.О. БАЛАШИХА</w:t>
      </w:r>
    </w:p>
    <w:p w:rsidR="00334F42" w:rsidRDefault="00334F42" w:rsidP="00334F42">
      <w:pPr>
        <w:ind w:left="708"/>
        <w:jc w:val="center"/>
        <w:rPr>
          <w:color w:val="000000"/>
          <w:sz w:val="20"/>
          <w:szCs w:val="20"/>
        </w:rPr>
      </w:pPr>
      <w:r>
        <w:rPr>
          <w:color w:val="000000"/>
          <w:spacing w:val="32"/>
          <w:sz w:val="20"/>
          <w:szCs w:val="20"/>
        </w:rPr>
        <w:t xml:space="preserve">Муниципальное автономное общеобразовательное учреждение </w:t>
      </w:r>
      <w:r>
        <w:rPr>
          <w:color w:val="000000"/>
          <w:spacing w:val="32"/>
          <w:sz w:val="20"/>
          <w:szCs w:val="20"/>
        </w:rPr>
        <w:br/>
      </w:r>
      <w:r>
        <w:rPr>
          <w:color w:val="000000"/>
          <w:sz w:val="20"/>
          <w:szCs w:val="20"/>
        </w:rPr>
        <w:t>Городского округа Балашиха</w:t>
      </w:r>
    </w:p>
    <w:p w:rsidR="00334F42" w:rsidRDefault="00334F42" w:rsidP="00334F42">
      <w:pPr>
        <w:ind w:left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«Средняя общеобразовательная </w:t>
      </w:r>
      <w:proofErr w:type="gramStart"/>
      <w:r>
        <w:rPr>
          <w:color w:val="000000"/>
          <w:sz w:val="20"/>
          <w:szCs w:val="20"/>
        </w:rPr>
        <w:t>школа  №</w:t>
      </w:r>
      <w:proofErr w:type="gramEnd"/>
      <w:r>
        <w:rPr>
          <w:color w:val="000000"/>
          <w:sz w:val="20"/>
          <w:szCs w:val="20"/>
        </w:rPr>
        <w:t xml:space="preserve"> 7</w:t>
      </w:r>
    </w:p>
    <w:p w:rsidR="00334F42" w:rsidRDefault="00334F42" w:rsidP="00334F42">
      <w:pPr>
        <w:ind w:left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углубленным изучением отдельных предметов»</w:t>
      </w:r>
    </w:p>
    <w:p w:rsidR="00334F42" w:rsidRDefault="00334F42" w:rsidP="00334F42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93345</wp:posOffset>
                </wp:positionV>
                <wp:extent cx="7821930" cy="0"/>
                <wp:effectExtent l="0" t="1905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19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5D873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1.2pt,7.35pt" to="52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" strokeweight="3pt">
                <v:stroke linestyle="thinThin"/>
              </v:line>
            </w:pict>
          </mc:Fallback>
        </mc:AlternateContent>
      </w:r>
    </w:p>
    <w:p w:rsidR="00334F42" w:rsidRDefault="00334F42" w:rsidP="00334F42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143980, Московская обл., Г. о. Балашиха, </w:t>
      </w:r>
      <w:proofErr w:type="spellStart"/>
      <w:r>
        <w:rPr>
          <w:color w:val="000000"/>
          <w:sz w:val="20"/>
          <w:szCs w:val="20"/>
        </w:rPr>
        <w:t>мкр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>Железнодорожный,  ул.</w:t>
      </w:r>
      <w:proofErr w:type="gramEnd"/>
      <w:r>
        <w:rPr>
          <w:color w:val="000000"/>
          <w:sz w:val="20"/>
          <w:szCs w:val="20"/>
        </w:rPr>
        <w:t xml:space="preserve"> Октябрьская,  д. 7, тел. 527-73-22,</w:t>
      </w:r>
    </w:p>
    <w:p w:rsidR="00334F42" w:rsidRDefault="00334F42" w:rsidP="00334F42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  <w:u w:val="single"/>
          <w:lang w:val="en-US"/>
        </w:rPr>
      </w:pPr>
      <w:r>
        <w:rPr>
          <w:color w:val="000000"/>
          <w:sz w:val="20"/>
          <w:szCs w:val="20"/>
          <w:lang w:val="en-US"/>
        </w:rPr>
        <w:t xml:space="preserve">527-43-24  </w:t>
      </w:r>
      <w:proofErr w:type="spellStart"/>
      <w:r>
        <w:rPr>
          <w:color w:val="000000"/>
          <w:sz w:val="20"/>
          <w:szCs w:val="20"/>
          <w:lang w:val="de-DE"/>
        </w:rPr>
        <w:t>E-mail</w:t>
      </w:r>
      <w:proofErr w:type="spellEnd"/>
      <w:r>
        <w:rPr>
          <w:color w:val="000000"/>
          <w:sz w:val="20"/>
          <w:szCs w:val="20"/>
          <w:lang w:val="de-DE"/>
        </w:rPr>
        <w:t xml:space="preserve">: </w:t>
      </w:r>
      <w:hyperlink r:id="rId6" w:history="1">
        <w:r>
          <w:rPr>
            <w:rStyle w:val="a4"/>
            <w:color w:val="000000"/>
            <w:sz w:val="20"/>
            <w:szCs w:val="20"/>
            <w:lang w:val="de-DE"/>
          </w:rPr>
          <w:t>moy-school7@yandex.ru</w:t>
        </w:r>
      </w:hyperlink>
    </w:p>
    <w:p w:rsidR="00334F42" w:rsidRPr="00334F42" w:rsidRDefault="00334F42" w:rsidP="00334F42">
      <w:pPr>
        <w:jc w:val="center"/>
        <w:rPr>
          <w:b/>
          <w:sz w:val="28"/>
          <w:szCs w:val="28"/>
          <w:lang w:val="en-US"/>
        </w:rPr>
      </w:pPr>
    </w:p>
    <w:p w:rsidR="007B2A7E" w:rsidRPr="00801CED" w:rsidRDefault="007B2A7E" w:rsidP="00334F42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34F42" w:rsidRPr="00801CED" w:rsidRDefault="00334F42" w:rsidP="00801CE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01CED">
        <w:rPr>
          <w:sz w:val="28"/>
          <w:szCs w:val="28"/>
        </w:rPr>
        <w:t xml:space="preserve">На базе МАОУ СОШ </w:t>
      </w:r>
      <w:r w:rsidR="00801CED" w:rsidRPr="00801CED">
        <w:rPr>
          <w:sz w:val="28"/>
          <w:szCs w:val="28"/>
        </w:rPr>
        <w:t xml:space="preserve">№7 с УИОП </w:t>
      </w:r>
      <w:proofErr w:type="spellStart"/>
      <w:r w:rsidR="00801CED" w:rsidRPr="00801CED">
        <w:rPr>
          <w:sz w:val="28"/>
          <w:szCs w:val="28"/>
        </w:rPr>
        <w:t>Г.о</w:t>
      </w:r>
      <w:proofErr w:type="spellEnd"/>
      <w:r w:rsidR="00801CED" w:rsidRPr="00801CED">
        <w:rPr>
          <w:sz w:val="28"/>
          <w:szCs w:val="28"/>
        </w:rPr>
        <w:t>. Балашиха прошло 4</w:t>
      </w:r>
      <w:r w:rsidRPr="00801CED">
        <w:rPr>
          <w:sz w:val="28"/>
          <w:szCs w:val="28"/>
        </w:rPr>
        <w:t xml:space="preserve"> занятие Региональной инновационной площадки, тема которого Тема: «</w:t>
      </w:r>
      <w:r w:rsidRPr="00801CED">
        <w:rPr>
          <w:bCs/>
          <w:sz w:val="28"/>
          <w:szCs w:val="28"/>
        </w:rPr>
        <w:t xml:space="preserve">Создание </w:t>
      </w:r>
      <w:r w:rsidR="002D2131" w:rsidRPr="00801CED">
        <w:rPr>
          <w:bCs/>
          <w:sz w:val="28"/>
          <w:szCs w:val="28"/>
        </w:rPr>
        <w:t>мотивационной среды,</w:t>
      </w:r>
      <w:r w:rsidRPr="00801CED">
        <w:rPr>
          <w:bCs/>
          <w:sz w:val="28"/>
          <w:szCs w:val="28"/>
        </w:rPr>
        <w:t xml:space="preserve"> повышающей качество воспитательной работы в ОУ и ДОУ на основе обновленных федеральных требований».</w:t>
      </w:r>
    </w:p>
    <w:p w:rsidR="00334F42" w:rsidRPr="00801CED" w:rsidRDefault="00334F42" w:rsidP="00801CED">
      <w:pPr>
        <w:ind w:firstLine="708"/>
        <w:rPr>
          <w:sz w:val="28"/>
          <w:szCs w:val="28"/>
        </w:rPr>
      </w:pPr>
      <w:r w:rsidRPr="00801CED">
        <w:rPr>
          <w:sz w:val="28"/>
          <w:szCs w:val="28"/>
        </w:rPr>
        <w:t>Дата проведения: 30 марта 2023 года</w:t>
      </w:r>
    </w:p>
    <w:p w:rsidR="00334F42" w:rsidRPr="00801CED" w:rsidRDefault="00334F42" w:rsidP="00801CED">
      <w:pPr>
        <w:ind w:firstLine="708"/>
        <w:rPr>
          <w:sz w:val="28"/>
          <w:szCs w:val="28"/>
        </w:rPr>
      </w:pPr>
      <w:r w:rsidRPr="00801CED">
        <w:rPr>
          <w:sz w:val="28"/>
          <w:szCs w:val="28"/>
        </w:rPr>
        <w:t xml:space="preserve">Место проведения: МАОУ СОШ №7 с УИОП </w:t>
      </w:r>
      <w:proofErr w:type="spellStart"/>
      <w:r w:rsidRPr="00801CED">
        <w:rPr>
          <w:sz w:val="28"/>
          <w:szCs w:val="28"/>
        </w:rPr>
        <w:t>Г.о</w:t>
      </w:r>
      <w:proofErr w:type="spellEnd"/>
      <w:r w:rsidRPr="00801CED">
        <w:rPr>
          <w:sz w:val="28"/>
          <w:szCs w:val="28"/>
        </w:rPr>
        <w:t>. Балашиха</w:t>
      </w:r>
    </w:p>
    <w:p w:rsidR="00334F42" w:rsidRPr="00801CED" w:rsidRDefault="00334F42" w:rsidP="00801CED">
      <w:pPr>
        <w:ind w:firstLine="708"/>
        <w:rPr>
          <w:sz w:val="28"/>
          <w:szCs w:val="28"/>
        </w:rPr>
      </w:pPr>
      <w:r w:rsidRPr="00801CED">
        <w:rPr>
          <w:sz w:val="28"/>
          <w:szCs w:val="28"/>
        </w:rPr>
        <w:t xml:space="preserve">Присутствовали заместители директоров, педагоги, воспитатели из разных городских округов: </w:t>
      </w:r>
      <w:r w:rsidRPr="00801CED">
        <w:rPr>
          <w:color w:val="000000"/>
          <w:sz w:val="28"/>
          <w:szCs w:val="28"/>
          <w:shd w:val="clear" w:color="auto" w:fill="FFFFFF"/>
        </w:rPr>
        <w:t xml:space="preserve">47 участников (МБОУ СОШ №10 </w:t>
      </w:r>
      <w:proofErr w:type="spellStart"/>
      <w:r w:rsidRPr="00801CED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01CED">
        <w:rPr>
          <w:color w:val="000000"/>
          <w:sz w:val="28"/>
          <w:szCs w:val="28"/>
          <w:shd w:val="clear" w:color="auto" w:fill="FFFFFF"/>
        </w:rPr>
        <w:t xml:space="preserve">. Балашиха; МАОУ «Гимназия «56» </w:t>
      </w:r>
      <w:proofErr w:type="spellStart"/>
      <w:r w:rsidRPr="00801CED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01CED">
        <w:rPr>
          <w:color w:val="000000"/>
          <w:sz w:val="28"/>
          <w:szCs w:val="28"/>
          <w:shd w:val="clear" w:color="auto" w:fill="FFFFFF"/>
        </w:rPr>
        <w:t xml:space="preserve">. Люберцы; МАОУ СОШ № 7 с УИОП (ДО №17) </w:t>
      </w:r>
      <w:proofErr w:type="spellStart"/>
      <w:r w:rsidRPr="00801CED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01CED">
        <w:rPr>
          <w:color w:val="000000"/>
          <w:sz w:val="28"/>
          <w:szCs w:val="28"/>
          <w:shd w:val="clear" w:color="auto" w:fill="FFFFFF"/>
        </w:rPr>
        <w:t xml:space="preserve">. Балашиха; МБОУ СОШ №8 </w:t>
      </w:r>
      <w:proofErr w:type="spellStart"/>
      <w:r w:rsidRPr="00801CED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01CED">
        <w:rPr>
          <w:color w:val="000000"/>
          <w:sz w:val="28"/>
          <w:szCs w:val="28"/>
          <w:shd w:val="clear" w:color="auto" w:fill="FFFFFF"/>
        </w:rPr>
        <w:t xml:space="preserve">. Балашиха; МБОУ «Школа №15» </w:t>
      </w:r>
      <w:proofErr w:type="spellStart"/>
      <w:r w:rsidRPr="00801CED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01CED">
        <w:rPr>
          <w:color w:val="000000"/>
          <w:sz w:val="28"/>
          <w:szCs w:val="28"/>
          <w:shd w:val="clear" w:color="auto" w:fill="FFFFFF"/>
        </w:rPr>
        <w:t xml:space="preserve">. Балашиха; ГБОУ Школа №1228 «Лефортово» г. Москва; ГБОУ Школа им. В.В. Маяковского г. Москва; МАОУ СОШ № 7 с УИОП </w:t>
      </w:r>
      <w:proofErr w:type="spellStart"/>
      <w:r w:rsidRPr="00801CED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01CED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01CED">
        <w:rPr>
          <w:color w:val="000000"/>
          <w:sz w:val="28"/>
          <w:szCs w:val="28"/>
          <w:shd w:val="clear" w:color="auto" w:fill="FFFFFF"/>
        </w:rPr>
        <w:t>Балашиха )</w:t>
      </w:r>
      <w:proofErr w:type="gramEnd"/>
    </w:p>
    <w:p w:rsidR="00334F42" w:rsidRPr="00801CED" w:rsidRDefault="00334F42" w:rsidP="00801CED">
      <w:pPr>
        <w:ind w:firstLine="708"/>
        <w:rPr>
          <w:sz w:val="28"/>
          <w:szCs w:val="28"/>
        </w:rPr>
      </w:pPr>
    </w:p>
    <w:p w:rsidR="002D2131" w:rsidRPr="00801CED" w:rsidRDefault="002D2131" w:rsidP="00801CED">
      <w:pPr>
        <w:suppressAutoHyphens w:val="0"/>
        <w:ind w:firstLine="708"/>
        <w:rPr>
          <w:sz w:val="28"/>
          <w:szCs w:val="28"/>
          <w:lang w:eastAsia="ru-RU"/>
        </w:rPr>
      </w:pPr>
      <w:r w:rsidRPr="00801CED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Программа воспитания основана на воплощении национального воспитательного идеала, которая понимается как высшая цель образования, нравственное (идеальное) представление о человеке.</w:t>
      </w:r>
    </w:p>
    <w:p w:rsidR="002D2131" w:rsidRPr="00801CED" w:rsidRDefault="002D2131" w:rsidP="00801CED">
      <w:pPr>
        <w:suppressAutoHyphens w:val="0"/>
        <w:ind w:firstLine="708"/>
        <w:rPr>
          <w:sz w:val="28"/>
          <w:szCs w:val="28"/>
          <w:lang w:eastAsia="ru-RU"/>
        </w:rPr>
      </w:pPr>
      <w:r w:rsidRPr="00801CED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РФ.</w:t>
      </w:r>
    </w:p>
    <w:p w:rsidR="002D2131" w:rsidRPr="00801CED" w:rsidRDefault="002D2131" w:rsidP="00801CED">
      <w:pPr>
        <w:suppressAutoHyphens w:val="0"/>
        <w:ind w:firstLine="708"/>
        <w:rPr>
          <w:sz w:val="28"/>
          <w:szCs w:val="28"/>
          <w:lang w:eastAsia="ru-RU"/>
        </w:rPr>
      </w:pPr>
      <w:r w:rsidRPr="00801CED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Для повышения качества воспитательной и образовательной работы в ОУ и ДОУ необходимо создать мотивационную среду с учетом обновленных федеральных требований.</w:t>
      </w:r>
    </w:p>
    <w:p w:rsidR="00334F42" w:rsidRPr="00801CED" w:rsidRDefault="002D2131" w:rsidP="00801CED">
      <w:pPr>
        <w:suppressAutoHyphens w:val="0"/>
        <w:ind w:firstLine="708"/>
        <w:rPr>
          <w:sz w:val="28"/>
          <w:szCs w:val="28"/>
          <w:lang w:eastAsia="ru-RU"/>
        </w:rPr>
      </w:pPr>
      <w:r w:rsidRPr="00801CED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Мотивационная среда — это среда, обладающая комплексом стимулирующих факторов (материальных, организационных, психологических, педагогических, технологических), определяющих высокую мотивацию (систему внутренних побуждений к действию) всех субъектов образовательного процесса (учащихся, педагогов, администрации, родителей, социальных партнеров ОУ), обеспечивающую повышение качества образования.</w:t>
      </w:r>
    </w:p>
    <w:p w:rsidR="00334F42" w:rsidRPr="00801CED" w:rsidRDefault="00334F42" w:rsidP="00801CED">
      <w:pPr>
        <w:ind w:firstLine="708"/>
        <w:rPr>
          <w:sz w:val="28"/>
          <w:szCs w:val="28"/>
        </w:rPr>
      </w:pPr>
      <w:r w:rsidRPr="00801CED">
        <w:rPr>
          <w:sz w:val="28"/>
          <w:szCs w:val="28"/>
        </w:rPr>
        <w:t>На основании этого были поставлены определенные цели</w:t>
      </w:r>
      <w:r w:rsidR="002D2131" w:rsidRPr="00801CED">
        <w:rPr>
          <w:sz w:val="28"/>
          <w:szCs w:val="28"/>
        </w:rPr>
        <w:t xml:space="preserve"> </w:t>
      </w:r>
      <w:r w:rsidRPr="00801CED">
        <w:rPr>
          <w:sz w:val="28"/>
          <w:szCs w:val="28"/>
        </w:rPr>
        <w:t>занятия:</w:t>
      </w:r>
    </w:p>
    <w:p w:rsidR="00334F42" w:rsidRPr="00801CED" w:rsidRDefault="00334F42" w:rsidP="00801CED">
      <w:pPr>
        <w:ind w:left="1134" w:hanging="426"/>
        <w:rPr>
          <w:sz w:val="28"/>
          <w:szCs w:val="28"/>
        </w:rPr>
      </w:pPr>
      <w:r w:rsidRPr="00801CED">
        <w:rPr>
          <w:sz w:val="28"/>
          <w:szCs w:val="28"/>
        </w:rPr>
        <w:lastRenderedPageBreak/>
        <w:sym w:font="Symbol" w:char="F0B7"/>
      </w:r>
      <w:r w:rsidRPr="00801CED">
        <w:rPr>
          <w:sz w:val="28"/>
          <w:szCs w:val="28"/>
        </w:rPr>
        <w:t xml:space="preserve">    повышение </w:t>
      </w:r>
      <w:r w:rsidR="002D2131" w:rsidRPr="00801CED">
        <w:rPr>
          <w:sz w:val="28"/>
          <w:szCs w:val="28"/>
        </w:rPr>
        <w:t>эмоционально-насыщенной и позитивной атмосферы педагогических работников</w:t>
      </w:r>
      <w:r w:rsidRPr="00801CED">
        <w:rPr>
          <w:sz w:val="28"/>
          <w:szCs w:val="28"/>
        </w:rPr>
        <w:t xml:space="preserve"> и других специалистов в области реализации воспитания детей;</w:t>
      </w:r>
    </w:p>
    <w:p w:rsidR="00334F42" w:rsidRPr="00801CED" w:rsidRDefault="00334F42" w:rsidP="00801C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CED">
        <w:rPr>
          <w:sz w:val="28"/>
          <w:szCs w:val="28"/>
        </w:rPr>
        <w:t xml:space="preserve">совершенствование механизмов </w:t>
      </w:r>
      <w:r w:rsidR="002D2131" w:rsidRPr="00801CED">
        <w:rPr>
          <w:sz w:val="28"/>
          <w:szCs w:val="28"/>
        </w:rPr>
        <w:t>организационной структуры взаимодействия учреждений образования</w:t>
      </w:r>
      <w:r w:rsidRPr="00801CED">
        <w:rPr>
          <w:sz w:val="28"/>
          <w:szCs w:val="28"/>
        </w:rPr>
        <w:t xml:space="preserve"> в области воспитания детей;</w:t>
      </w:r>
    </w:p>
    <w:p w:rsidR="00334F42" w:rsidRPr="00801CED" w:rsidRDefault="00334F42" w:rsidP="00801C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CED">
        <w:rPr>
          <w:rFonts w:eastAsia="Calibri"/>
          <w:sz w:val="28"/>
          <w:szCs w:val="28"/>
          <w:lang w:eastAsia="en-US"/>
        </w:rPr>
        <w:t xml:space="preserve">овладение педагогами </w:t>
      </w:r>
      <w:r w:rsidR="002D2131" w:rsidRPr="00801CED">
        <w:rPr>
          <w:rFonts w:eastAsia="Calibri"/>
          <w:sz w:val="28"/>
          <w:szCs w:val="28"/>
          <w:lang w:eastAsia="en-US"/>
        </w:rPr>
        <w:t xml:space="preserve">новых образовательных технологий </w:t>
      </w:r>
      <w:r w:rsidRPr="00801CED">
        <w:rPr>
          <w:rFonts w:eastAsia="Calibri"/>
          <w:sz w:val="28"/>
          <w:szCs w:val="28"/>
          <w:lang w:eastAsia="en-US"/>
        </w:rPr>
        <w:t>в организации воспитательной работы.</w:t>
      </w:r>
    </w:p>
    <w:p w:rsidR="002D2131" w:rsidRPr="00801CED" w:rsidRDefault="002D2131" w:rsidP="00801C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CED">
        <w:rPr>
          <w:rFonts w:eastAsia="Calibri"/>
          <w:sz w:val="28"/>
          <w:szCs w:val="28"/>
          <w:lang w:eastAsia="en-US"/>
        </w:rPr>
        <w:t>Обогащение материальной и событийной среды в организации воспитательной работы.</w:t>
      </w:r>
    </w:p>
    <w:p w:rsidR="002D2131" w:rsidRPr="00801CED" w:rsidRDefault="002D2131" w:rsidP="00801CED">
      <w:pPr>
        <w:pStyle w:val="a3"/>
        <w:ind w:left="1068"/>
        <w:rPr>
          <w:sz w:val="28"/>
          <w:szCs w:val="28"/>
        </w:rPr>
      </w:pPr>
    </w:p>
    <w:p w:rsidR="00334F42" w:rsidRPr="00801CED" w:rsidRDefault="00334F42" w:rsidP="00801CED">
      <w:pPr>
        <w:ind w:firstLine="708"/>
        <w:rPr>
          <w:sz w:val="28"/>
          <w:szCs w:val="28"/>
        </w:rPr>
      </w:pPr>
    </w:p>
    <w:p w:rsidR="00334F42" w:rsidRPr="00801CED" w:rsidRDefault="00334F42" w:rsidP="00801CED">
      <w:pPr>
        <w:ind w:firstLine="708"/>
        <w:rPr>
          <w:sz w:val="28"/>
          <w:szCs w:val="28"/>
        </w:rPr>
      </w:pPr>
      <w:r w:rsidRPr="00801CED">
        <w:rPr>
          <w:sz w:val="28"/>
          <w:szCs w:val="28"/>
        </w:rPr>
        <w:t>Основными задачами стали:</w:t>
      </w:r>
    </w:p>
    <w:p w:rsidR="00334F42" w:rsidRPr="00801CED" w:rsidRDefault="002D2131" w:rsidP="00801C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1CED">
        <w:rPr>
          <w:sz w:val="28"/>
          <w:szCs w:val="28"/>
        </w:rPr>
        <w:t>обмен мнениями по вопросам</w:t>
      </w:r>
      <w:r w:rsidR="00334F42" w:rsidRPr="00801CED">
        <w:rPr>
          <w:sz w:val="28"/>
          <w:szCs w:val="28"/>
        </w:rPr>
        <w:t xml:space="preserve"> воспитания детей,</w:t>
      </w:r>
    </w:p>
    <w:p w:rsidR="00334F42" w:rsidRPr="00801CED" w:rsidRDefault="00334F42" w:rsidP="00801C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1CED">
        <w:rPr>
          <w:sz w:val="28"/>
          <w:szCs w:val="28"/>
        </w:rPr>
        <w:t>развитие передового опыта реализации программ, про</w:t>
      </w:r>
      <w:r w:rsidR="002D2131" w:rsidRPr="00801CED">
        <w:rPr>
          <w:sz w:val="28"/>
          <w:szCs w:val="28"/>
        </w:rPr>
        <w:t>ектов и специальных методик по</w:t>
      </w:r>
      <w:r w:rsidRPr="00801CED">
        <w:rPr>
          <w:sz w:val="28"/>
          <w:szCs w:val="28"/>
        </w:rPr>
        <w:t xml:space="preserve"> воспитанию,</w:t>
      </w:r>
    </w:p>
    <w:p w:rsidR="00334F42" w:rsidRPr="00801CED" w:rsidRDefault="00334F42" w:rsidP="00801C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1CED">
        <w:rPr>
          <w:sz w:val="28"/>
          <w:szCs w:val="28"/>
        </w:rPr>
        <w:t>определение перспективных направлений воспитания с учетом сотрудничества и кластерного взаимодействия на основе анализа инновационных форм, методов.</w:t>
      </w:r>
    </w:p>
    <w:p w:rsidR="00334F42" w:rsidRPr="00801CED" w:rsidRDefault="00334F42" w:rsidP="00801CED">
      <w:pPr>
        <w:ind w:firstLine="708"/>
        <w:rPr>
          <w:sz w:val="28"/>
          <w:szCs w:val="28"/>
        </w:rPr>
      </w:pPr>
      <w:r w:rsidRPr="00801CED">
        <w:rPr>
          <w:sz w:val="28"/>
          <w:szCs w:val="28"/>
        </w:rPr>
        <w:t xml:space="preserve">В ходе работы стажеры познакомились с различными моделями воспитания с учетом федеральных требований, получили необходимый опыт по </w:t>
      </w:r>
      <w:r w:rsidR="002D2131" w:rsidRPr="00801CED">
        <w:rPr>
          <w:sz w:val="28"/>
          <w:szCs w:val="28"/>
        </w:rPr>
        <w:t>реализации воспитания детей</w:t>
      </w:r>
      <w:r w:rsidRPr="00801CED">
        <w:rPr>
          <w:sz w:val="28"/>
          <w:szCs w:val="28"/>
        </w:rPr>
        <w:t>.</w:t>
      </w:r>
    </w:p>
    <w:p w:rsidR="00334F42" w:rsidRPr="00801CED" w:rsidRDefault="00801CED" w:rsidP="00801CED">
      <w:pPr>
        <w:spacing w:before="100" w:beforeAutospacing="1"/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FC724BC" wp14:editId="05D8FA98">
            <wp:simplePos x="0" y="0"/>
            <wp:positionH relativeFrom="column">
              <wp:posOffset>3520440</wp:posOffset>
            </wp:positionH>
            <wp:positionV relativeFrom="paragraph">
              <wp:posOffset>449580</wp:posOffset>
            </wp:positionV>
            <wp:extent cx="2676525" cy="1667510"/>
            <wp:effectExtent l="0" t="0" r="9525" b="8890"/>
            <wp:wrapTight wrapText="bothSides">
              <wp:wrapPolygon edited="0">
                <wp:start x="0" y="0"/>
                <wp:lineTo x="0" y="21468"/>
                <wp:lineTo x="21523" y="21468"/>
                <wp:lineTo x="21523" y="0"/>
                <wp:lineTo x="0" y="0"/>
              </wp:wrapPolygon>
            </wp:wrapTight>
            <wp:docPr id="2050" name="Picture 2" descr="https://mykaleidoscope.ru/uploads/posts/2022-08/1660197153_51-mykaleidoscope-ru-p-oformlenie-kholla-v-detskom-sadu-dizain-kr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mykaleidoscope.ru/uploads/posts/2022-08/1660197153_51-mykaleidoscope-ru-p-oformlenie-kholla-v-detskom-sadu-dizain-kr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67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F42" w:rsidRPr="00801CED">
        <w:rPr>
          <w:sz w:val="28"/>
          <w:szCs w:val="28"/>
        </w:rPr>
        <w:t>По завершению стажеры, как и всегда заполнили онлайн анкеты обратной связи и получили материалы данного занятия.</w:t>
      </w:r>
    </w:p>
    <w:p w:rsidR="00334F42" w:rsidRDefault="00C10556" w:rsidP="00334F4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298C9D" wp14:editId="37042ECA">
            <wp:simplePos x="0" y="0"/>
            <wp:positionH relativeFrom="column">
              <wp:posOffset>-51435</wp:posOffset>
            </wp:positionH>
            <wp:positionV relativeFrom="paragraph">
              <wp:posOffset>154940</wp:posOffset>
            </wp:positionV>
            <wp:extent cx="248285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379" y="21303"/>
                <wp:lineTo x="21379" y="0"/>
                <wp:lineTo x="0" y="0"/>
              </wp:wrapPolygon>
            </wp:wrapTight>
            <wp:docPr id="4" name="Picture 2" descr="https://kronvestnik.ru/img/uploads/2012/03/DSC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kronvestnik.ru/img/uploads/2012/03/DSC_1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61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4434" w:rsidRDefault="00C10556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061E56F" wp14:editId="16AB9A6F">
            <wp:simplePos x="0" y="0"/>
            <wp:positionH relativeFrom="column">
              <wp:posOffset>462915</wp:posOffset>
            </wp:positionH>
            <wp:positionV relativeFrom="paragraph">
              <wp:posOffset>1637030</wp:posOffset>
            </wp:positionV>
            <wp:extent cx="2047875" cy="2047876"/>
            <wp:effectExtent l="0" t="0" r="0" b="9525"/>
            <wp:wrapTight wrapText="bothSides">
              <wp:wrapPolygon edited="0">
                <wp:start x="0" y="0"/>
                <wp:lineTo x="0" y="21500"/>
                <wp:lineTo x="21299" y="21500"/>
                <wp:lineTo x="21299" y="0"/>
                <wp:lineTo x="0" y="0"/>
              </wp:wrapPolygon>
            </wp:wrapTight>
            <wp:docPr id="1028" name="Picture 4" descr="https://psy-files.ru/wp-content/uploads/6/f/b/6fb0f38c1a3b2ca541476e6f540bf9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psy-files.ru/wp-content/uploads/6/f/b/6fb0f38c1a3b2ca541476e6f540bf9d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CED">
        <w:rPr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05pt;margin-top:68.35pt;width:274.15pt;height:205.6pt;z-index:-251649024;mso-position-horizontal-relative:text;mso-position-vertical-relative:text" wrapcoords="-35 0 -35 21554 21600 21554 21600 0 -35 0">
            <v:imagedata r:id="rId10" o:title="15f03e7d-acda-4e32-a1a6-495305d3a874"/>
            <w10:wrap type="tight"/>
          </v:shape>
        </w:pict>
      </w:r>
    </w:p>
    <w:sectPr w:rsidR="000A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474E9"/>
    <w:multiLevelType w:val="hybridMultilevel"/>
    <w:tmpl w:val="D85CCCC2"/>
    <w:lvl w:ilvl="0" w:tplc="2AA08DA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6E2FB6"/>
    <w:multiLevelType w:val="hybridMultilevel"/>
    <w:tmpl w:val="257C8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85"/>
    <w:rsid w:val="000A4434"/>
    <w:rsid w:val="002D2131"/>
    <w:rsid w:val="00334F42"/>
    <w:rsid w:val="004E3A85"/>
    <w:rsid w:val="007B2A7E"/>
    <w:rsid w:val="00801CED"/>
    <w:rsid w:val="00C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E7A636"/>
  <w15:chartTrackingRefBased/>
  <w15:docId w15:val="{642AF2DA-D7ED-4534-A79F-ECB04F40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F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4F4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-school7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SH7SECRETAR</dc:creator>
  <cp:keywords/>
  <dc:description/>
  <cp:lastModifiedBy>SH7SECRETAR</cp:lastModifiedBy>
  <cp:revision>4</cp:revision>
  <dcterms:created xsi:type="dcterms:W3CDTF">2023-04-12T14:38:00Z</dcterms:created>
  <dcterms:modified xsi:type="dcterms:W3CDTF">2023-04-13T08:00:00Z</dcterms:modified>
</cp:coreProperties>
</file>