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4B" w:rsidRDefault="0009714B" w:rsidP="0009714B">
      <w:pPr>
        <w:pStyle w:val="t"/>
        <w:spacing w:before="90" w:beforeAutospacing="0" w:after="90" w:afterAutospacing="0"/>
        <w:ind w:left="675" w:right="675"/>
        <w:jc w:val="center"/>
        <w:rPr>
          <w:b/>
          <w:bCs/>
          <w:color w:val="333333"/>
          <w:sz w:val="27"/>
          <w:szCs w:val="27"/>
        </w:rPr>
      </w:pPr>
      <w:r>
        <w:rPr>
          <w:b/>
          <w:bCs/>
          <w:color w:val="333333"/>
          <w:sz w:val="27"/>
          <w:szCs w:val="27"/>
        </w:rPr>
        <w:t>ПРАВИТЕЛЬСТВО РОССИЙСКОЙ ФЕДЕРАЦИИ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t"/>
        <w:spacing w:before="90" w:beforeAutospacing="0" w:after="90" w:afterAutospacing="0"/>
        <w:ind w:left="675" w:right="675"/>
        <w:jc w:val="center"/>
        <w:rPr>
          <w:b/>
          <w:bCs/>
          <w:color w:val="333333"/>
          <w:sz w:val="27"/>
          <w:szCs w:val="27"/>
        </w:rPr>
      </w:pPr>
      <w:r>
        <w:rPr>
          <w:b/>
          <w:bCs/>
          <w:color w:val="333333"/>
          <w:sz w:val="27"/>
          <w:szCs w:val="27"/>
        </w:rPr>
        <w:t>ПОСТАНОВЛЕНИЕ</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t"/>
        <w:spacing w:before="90" w:beforeAutospacing="0" w:after="90" w:afterAutospacing="0"/>
        <w:ind w:left="675" w:right="675"/>
        <w:jc w:val="center"/>
        <w:rPr>
          <w:b/>
          <w:bCs/>
          <w:color w:val="333333"/>
          <w:sz w:val="27"/>
          <w:szCs w:val="27"/>
        </w:rPr>
      </w:pPr>
      <w:r>
        <w:rPr>
          <w:b/>
          <w:bCs/>
          <w:color w:val="333333"/>
          <w:sz w:val="27"/>
          <w:szCs w:val="27"/>
        </w:rPr>
        <w:t>от 15 сентября 2020 г. № 1441</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c"/>
        <w:spacing w:before="90" w:beforeAutospacing="0" w:after="90" w:afterAutospacing="0"/>
        <w:ind w:left="675" w:right="675"/>
        <w:jc w:val="center"/>
        <w:rPr>
          <w:color w:val="333333"/>
          <w:sz w:val="27"/>
          <w:szCs w:val="27"/>
        </w:rPr>
      </w:pPr>
      <w:r>
        <w:rPr>
          <w:color w:val="333333"/>
          <w:sz w:val="27"/>
          <w:szCs w:val="27"/>
        </w:rPr>
        <w:t>МОСКВА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z"/>
        <w:spacing w:before="90" w:beforeAutospacing="0" w:after="90" w:afterAutospacing="0"/>
        <w:ind w:left="675" w:right="675"/>
        <w:jc w:val="center"/>
        <w:rPr>
          <w:b/>
          <w:bCs/>
          <w:color w:val="333333"/>
          <w:sz w:val="27"/>
          <w:szCs w:val="27"/>
        </w:rPr>
      </w:pPr>
      <w:r>
        <w:rPr>
          <w:b/>
          <w:bCs/>
          <w:color w:val="333333"/>
          <w:sz w:val="27"/>
          <w:szCs w:val="27"/>
        </w:rPr>
        <w:t>Об утверждении Правил оказания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В соответствии с частью 9 статьи 54 Федерального закона </w:t>
      </w:r>
      <w:r>
        <w:rPr>
          <w:rStyle w:val="cmd"/>
          <w:color w:val="333333"/>
          <w:sz w:val="27"/>
          <w:szCs w:val="27"/>
        </w:rPr>
        <w:t>"Об образовании в Российской Федерации"</w:t>
      </w:r>
      <w:r>
        <w:rPr>
          <w:color w:val="333333"/>
          <w:sz w:val="27"/>
          <w:szCs w:val="27"/>
        </w:rPr>
        <w:t> Правительство Российской Федерации постановляет:</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 Утвердить прилагаемые Правила оказания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2. Настоящее постановление вступает в силу с 1 января 2021 г. и действует до 31 декабря 2026 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y"/>
        <w:spacing w:before="90" w:beforeAutospacing="0" w:after="90" w:afterAutospacing="0"/>
        <w:ind w:left="675"/>
        <w:rPr>
          <w:color w:val="333333"/>
          <w:sz w:val="27"/>
          <w:szCs w:val="27"/>
        </w:rPr>
      </w:pPr>
      <w:r>
        <w:rPr>
          <w:color w:val="333333"/>
          <w:sz w:val="27"/>
          <w:szCs w:val="27"/>
        </w:rPr>
        <w:t>Председатель Правительства</w:t>
      </w:r>
      <w:r>
        <w:rPr>
          <w:color w:val="333333"/>
          <w:sz w:val="27"/>
          <w:szCs w:val="27"/>
        </w:rPr>
        <w:br/>
        <w:t>Российской Федерации                               </w:t>
      </w:r>
      <w:r w:rsidR="00E80FDD">
        <w:rPr>
          <w:color w:val="333333"/>
          <w:sz w:val="27"/>
          <w:szCs w:val="27"/>
        </w:rPr>
        <w:t xml:space="preserve">                                </w:t>
      </w:r>
      <w:bookmarkStart w:id="0" w:name="_GoBack"/>
      <w:bookmarkEnd w:id="0"/>
      <w:proofErr w:type="spellStart"/>
      <w:r>
        <w:rPr>
          <w:color w:val="333333"/>
          <w:sz w:val="27"/>
          <w:szCs w:val="27"/>
        </w:rPr>
        <w:t>М.Мишустин</w:t>
      </w:r>
      <w:proofErr w:type="spellEnd"/>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s"/>
        <w:spacing w:before="90" w:beforeAutospacing="0" w:after="90" w:afterAutospacing="0"/>
        <w:ind w:left="5100"/>
        <w:jc w:val="center"/>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15 сентября 2020 г. № 1441</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t"/>
        <w:spacing w:before="90" w:beforeAutospacing="0" w:after="90" w:afterAutospacing="0"/>
        <w:ind w:left="675" w:right="675"/>
        <w:jc w:val="center"/>
        <w:rPr>
          <w:b/>
          <w:bCs/>
          <w:color w:val="333333"/>
          <w:sz w:val="27"/>
          <w:szCs w:val="27"/>
        </w:rPr>
      </w:pPr>
      <w:r>
        <w:rPr>
          <w:b/>
          <w:bCs/>
          <w:color w:val="333333"/>
          <w:sz w:val="27"/>
          <w:szCs w:val="27"/>
        </w:rPr>
        <w:t>ПРАВИЛА</w:t>
      </w:r>
      <w:r>
        <w:rPr>
          <w:b/>
          <w:bCs/>
          <w:color w:val="333333"/>
          <w:sz w:val="27"/>
          <w:szCs w:val="27"/>
        </w:rPr>
        <w:br/>
        <w:t>оказания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c"/>
        <w:spacing w:before="90" w:beforeAutospacing="0" w:after="90" w:afterAutospacing="0"/>
        <w:ind w:left="675" w:right="675"/>
        <w:jc w:val="center"/>
        <w:rPr>
          <w:color w:val="333333"/>
          <w:sz w:val="27"/>
          <w:szCs w:val="27"/>
        </w:rPr>
      </w:pPr>
      <w:r>
        <w:rPr>
          <w:color w:val="333333"/>
          <w:sz w:val="27"/>
          <w:szCs w:val="27"/>
        </w:rPr>
        <w:t>I. Общие положения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 Настоящие Правила определяют порядок оказания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2. В настоящих Правилах используются следующие понятия: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"обучающийся" - физическое лицо, осваивающее образовательную программу;</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w:t>
      </w:r>
      <w:r>
        <w:rPr>
          <w:color w:val="333333"/>
          <w:sz w:val="27"/>
          <w:szCs w:val="27"/>
        </w:rPr>
        <w:lastRenderedPageBreak/>
        <w:t>указанных в абзаце первом настоящего пункта, осуществляется указанными организациями.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c"/>
        <w:spacing w:before="90" w:beforeAutospacing="0" w:after="90" w:afterAutospacing="0"/>
        <w:ind w:left="675" w:right="675"/>
        <w:jc w:val="center"/>
        <w:rPr>
          <w:color w:val="333333"/>
          <w:sz w:val="27"/>
          <w:szCs w:val="27"/>
        </w:rPr>
      </w:pPr>
      <w:r>
        <w:rPr>
          <w:color w:val="333333"/>
          <w:sz w:val="27"/>
          <w:szCs w:val="27"/>
        </w:rPr>
        <w:t>II. Информация о платных образовательных услугах, порядок заключения договоров</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w:t>
      </w:r>
      <w:r>
        <w:rPr>
          <w:rStyle w:val="cmd"/>
          <w:color w:val="333333"/>
          <w:sz w:val="27"/>
          <w:szCs w:val="27"/>
        </w:rPr>
        <w:t>"О защите прав потребителей"</w:t>
      </w:r>
      <w:r>
        <w:rPr>
          <w:color w:val="333333"/>
          <w:sz w:val="27"/>
          <w:szCs w:val="27"/>
        </w:rPr>
        <w:t> и Федеральным законом </w:t>
      </w:r>
      <w:r>
        <w:rPr>
          <w:rStyle w:val="cmd"/>
          <w:color w:val="333333"/>
          <w:sz w:val="27"/>
          <w:szCs w:val="27"/>
        </w:rPr>
        <w:t>"Об образовании в Российской Федерации"</w:t>
      </w:r>
      <w:r>
        <w:rPr>
          <w:color w:val="333333"/>
          <w:sz w:val="27"/>
          <w:szCs w:val="27"/>
        </w:rPr>
        <w:t>.</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13. Договор заключается в простой письменной форме и содержит следующие сведения: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б) место нахождения или место жительства исполнителя;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в) наименование или фамилия, имя, отчество (при наличии) заказчика, телефон (при наличии) заказчика и (или) законного представителя обучающегося;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г) место нахождения или место жительства заказчика и (или) законного представителя обучающегося;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ж) права, обязанности и ответственность исполнителя, заказчика и обучающегося;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з) полная стоимость образовательных услуг по договору, порядок их оплаты;</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л) форма обучения;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м) сроки освоения образовательной программы или части образовательной программы по договору (продолжительность обучения по договору);</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о) порядок изменения и расторжения договора;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п) другие необходимые сведения, связанные со спецификой оказываемых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w:t>
      </w:r>
      <w:r>
        <w:rPr>
          <w:color w:val="333333"/>
          <w:sz w:val="27"/>
          <w:szCs w:val="27"/>
        </w:rPr>
        <w:lastRenderedPageBreak/>
        <w:t>поступающих и обучающихся или снижающие уровень предоставления им гарантий, включены в договор, такие условия не подлежат применению.</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Примерные формы договоров о высшем образовании утверждаются Министерством науки и высшего образования Российской Федерации.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c"/>
        <w:spacing w:before="90" w:beforeAutospacing="0" w:after="90" w:afterAutospacing="0"/>
        <w:ind w:left="675" w:right="675"/>
        <w:jc w:val="center"/>
        <w:rPr>
          <w:color w:val="333333"/>
          <w:sz w:val="27"/>
          <w:szCs w:val="27"/>
        </w:rPr>
      </w:pPr>
      <w:r>
        <w:rPr>
          <w:color w:val="333333"/>
          <w:sz w:val="27"/>
          <w:szCs w:val="27"/>
        </w:rPr>
        <w:t>III. Ответственность исполнителя и заказчика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а) безвозмездного оказания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б) соразмерного уменьшения стоимости оказанных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xml:space="preserve">в) возмещения понесенных им расходов по устранению </w:t>
      </w:r>
      <w:proofErr w:type="gramStart"/>
      <w:r>
        <w:rPr>
          <w:color w:val="333333"/>
          <w:sz w:val="27"/>
          <w:szCs w:val="27"/>
        </w:rPr>
        <w:t>недостатков</w:t>
      </w:r>
      <w:proofErr w:type="gramEnd"/>
      <w:r>
        <w:rPr>
          <w:color w:val="333333"/>
          <w:sz w:val="27"/>
          <w:szCs w:val="27"/>
        </w:rPr>
        <w:t xml:space="preserve"> оказанных платных образовательных услуг своими силами или третьими лицами.</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xml:space="preserve">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w:t>
      </w:r>
      <w:r>
        <w:rPr>
          <w:color w:val="333333"/>
          <w:sz w:val="27"/>
          <w:szCs w:val="27"/>
        </w:rPr>
        <w:lastRenderedPageBreak/>
        <w:t>если во время оказания платных образовательных услуг стало очевидным, что они не будут осуществлены в срок, заказчик вправе по своему выбору:</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в) потребовать уменьшения стоимости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г) расторгнуть договор.</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22. По инициативе исполнителя договор может быть расторгнут в одностороннем порядке в следующих случаях:</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а) применение к обучающемуся, достигшему возраста 15 лет, отчисления как меры дисциплинарного взыскания;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г) просрочка оплаты стоимости платных образовательных услуг;</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09714B" w:rsidRDefault="0009714B" w:rsidP="0009714B">
      <w:pPr>
        <w:pStyle w:val="a8"/>
        <w:spacing w:before="90" w:beforeAutospacing="0" w:after="90" w:afterAutospacing="0"/>
        <w:ind w:firstLine="675"/>
        <w:jc w:val="both"/>
        <w:rPr>
          <w:color w:val="333333"/>
          <w:sz w:val="27"/>
          <w:szCs w:val="27"/>
        </w:rPr>
      </w:pPr>
      <w:r>
        <w:rPr>
          <w:color w:val="333333"/>
          <w:sz w:val="27"/>
          <w:szCs w:val="27"/>
        </w:rPr>
        <w:t> </w:t>
      </w:r>
    </w:p>
    <w:p w:rsidR="00380930" w:rsidRPr="00F31B81" w:rsidRDefault="00380930" w:rsidP="00F31B81"/>
    <w:sectPr w:rsidR="00380930" w:rsidRPr="00F31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03"/>
    <w:rsid w:val="0009714B"/>
    <w:rsid w:val="000E049D"/>
    <w:rsid w:val="000F2B1A"/>
    <w:rsid w:val="00153CCB"/>
    <w:rsid w:val="001A0F30"/>
    <w:rsid w:val="00302CC0"/>
    <w:rsid w:val="00353BE7"/>
    <w:rsid w:val="0035740E"/>
    <w:rsid w:val="00380930"/>
    <w:rsid w:val="00414657"/>
    <w:rsid w:val="004276D9"/>
    <w:rsid w:val="00437B3E"/>
    <w:rsid w:val="004D6BB4"/>
    <w:rsid w:val="00501948"/>
    <w:rsid w:val="00557350"/>
    <w:rsid w:val="00587003"/>
    <w:rsid w:val="00596BE7"/>
    <w:rsid w:val="005D1CC2"/>
    <w:rsid w:val="005F725D"/>
    <w:rsid w:val="006E218B"/>
    <w:rsid w:val="00705717"/>
    <w:rsid w:val="00851EEE"/>
    <w:rsid w:val="008D4473"/>
    <w:rsid w:val="008D7CAA"/>
    <w:rsid w:val="008E7592"/>
    <w:rsid w:val="00926B3F"/>
    <w:rsid w:val="009360FC"/>
    <w:rsid w:val="0095122A"/>
    <w:rsid w:val="00990441"/>
    <w:rsid w:val="00991591"/>
    <w:rsid w:val="009A3900"/>
    <w:rsid w:val="009A55F2"/>
    <w:rsid w:val="00A65C07"/>
    <w:rsid w:val="00A72A60"/>
    <w:rsid w:val="00A96A3D"/>
    <w:rsid w:val="00AB53EC"/>
    <w:rsid w:val="00AC5F75"/>
    <w:rsid w:val="00B4540B"/>
    <w:rsid w:val="00B74B9B"/>
    <w:rsid w:val="00BB6BDE"/>
    <w:rsid w:val="00E7503F"/>
    <w:rsid w:val="00E80FDD"/>
    <w:rsid w:val="00EA001C"/>
    <w:rsid w:val="00EE7633"/>
    <w:rsid w:val="00EF137A"/>
    <w:rsid w:val="00F31B81"/>
    <w:rsid w:val="00FB4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A687"/>
  <w15:chartTrackingRefBased/>
  <w15:docId w15:val="{9F5C9565-5D4C-4FA9-94D5-700A8FA8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A6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2A60"/>
    <w:rPr>
      <w:rFonts w:ascii="Segoe UI" w:hAnsi="Segoe UI" w:cs="Segoe UI"/>
      <w:sz w:val="18"/>
      <w:szCs w:val="18"/>
    </w:rPr>
  </w:style>
  <w:style w:type="character" w:styleId="a5">
    <w:name w:val="Emphasis"/>
    <w:basedOn w:val="a0"/>
    <w:uiPriority w:val="20"/>
    <w:qFormat/>
    <w:rsid w:val="00596BE7"/>
    <w:rPr>
      <w:i/>
      <w:iCs/>
    </w:rPr>
  </w:style>
  <w:style w:type="paragraph" w:styleId="a6">
    <w:name w:val="List Paragraph"/>
    <w:basedOn w:val="a"/>
    <w:uiPriority w:val="34"/>
    <w:qFormat/>
    <w:rsid w:val="00153CCB"/>
    <w:pPr>
      <w:ind w:left="720"/>
      <w:contextualSpacing/>
    </w:pPr>
  </w:style>
  <w:style w:type="table" w:styleId="a7">
    <w:name w:val="Table Grid"/>
    <w:basedOn w:val="a1"/>
    <w:uiPriority w:val="39"/>
    <w:rsid w:val="00153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097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97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097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097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09714B"/>
  </w:style>
  <w:style w:type="paragraph" w:customStyle="1" w:styleId="y">
    <w:name w:val="y"/>
    <w:basedOn w:val="a"/>
    <w:rsid w:val="00097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0971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2022-09-06T06:58:00Z</cp:lastPrinted>
  <dcterms:created xsi:type="dcterms:W3CDTF">2022-09-20T06:42:00Z</dcterms:created>
  <dcterms:modified xsi:type="dcterms:W3CDTF">2022-09-20T06:45:00Z</dcterms:modified>
</cp:coreProperties>
</file>